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7FD2" w:rsidRDefault="0025610C">
      <w:pPr>
        <w:spacing w:after="218" w:line="259" w:lineRule="auto"/>
        <w:ind w:left="0" w:firstLine="0"/>
      </w:pPr>
      <w:r>
        <w:t xml:space="preserve">                                                                    </w:t>
      </w:r>
      <w:r>
        <w:rPr>
          <w:rFonts w:ascii="Verdana" w:hAnsi="Verdana"/>
          <w:noProof/>
          <w:color w:val="0072BC"/>
          <w:sz w:val="16"/>
          <w:szCs w:val="16"/>
        </w:rPr>
        <w:drawing>
          <wp:inline distT="0" distB="0" distL="0" distR="0" wp14:anchorId="003E7043" wp14:editId="76656831">
            <wp:extent cx="1562986" cy="1094740"/>
            <wp:effectExtent l="0" t="0" r="0" b="0"/>
            <wp:docPr id="1" name="tb_21" descr="Pictur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1" descr="Pictur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7104" cy="1118637"/>
                    </a:xfrm>
                    <a:prstGeom prst="rect">
                      <a:avLst/>
                    </a:prstGeom>
                    <a:noFill/>
                    <a:ln>
                      <a:noFill/>
                    </a:ln>
                  </pic:spPr>
                </pic:pic>
              </a:graphicData>
            </a:graphic>
          </wp:inline>
        </w:drawing>
      </w:r>
    </w:p>
    <w:p w:rsidR="00B87FD2" w:rsidRPr="00FA3342" w:rsidRDefault="00332773">
      <w:pPr>
        <w:spacing w:after="163" w:line="259" w:lineRule="auto"/>
        <w:ind w:left="0" w:right="2" w:firstLine="0"/>
        <w:jc w:val="center"/>
        <w:rPr>
          <w:rFonts w:ascii="Arial" w:hAnsi="Arial" w:cs="Arial"/>
        </w:rPr>
      </w:pPr>
      <w:r w:rsidRPr="00FA3342">
        <w:rPr>
          <w:rFonts w:ascii="Arial" w:hAnsi="Arial" w:cs="Arial"/>
          <w:b/>
        </w:rPr>
        <w:t xml:space="preserve">EXTENSION OF TENDER VALIDITY PERIOD </w:t>
      </w:r>
    </w:p>
    <w:p w:rsidR="00414DE2" w:rsidRPr="00414DE2" w:rsidRDefault="00414DE2" w:rsidP="00414DE2">
      <w:pPr>
        <w:spacing w:after="210" w:line="360" w:lineRule="auto"/>
        <w:ind w:left="12"/>
        <w:jc w:val="center"/>
        <w:rPr>
          <w:rFonts w:ascii="Arial" w:eastAsia="Times New Roman" w:hAnsi="Arial" w:cs="Arial"/>
          <w:color w:val="auto"/>
          <w:sz w:val="21"/>
          <w:szCs w:val="21"/>
          <w:lang w:val="en-US" w:eastAsia="en-US"/>
        </w:rPr>
      </w:pPr>
      <w:r w:rsidRPr="00414DE2">
        <w:rPr>
          <w:rFonts w:ascii="Arial" w:eastAsia="Times New Roman" w:hAnsi="Arial" w:cs="Arial"/>
          <w:color w:val="auto"/>
          <w:sz w:val="21"/>
          <w:szCs w:val="21"/>
          <w:lang w:val="en-US" w:eastAsia="en-US"/>
        </w:rPr>
        <w:t xml:space="preserve">INVITATION TO BID FOR THE </w:t>
      </w:r>
      <w:bookmarkStart w:id="0" w:name="_Hlk176796640"/>
      <w:r w:rsidRPr="00414DE2">
        <w:rPr>
          <w:rFonts w:ascii="Arial" w:eastAsia="Times New Roman" w:hAnsi="Arial" w:cs="Arial"/>
          <w:color w:val="auto"/>
          <w:sz w:val="21"/>
          <w:szCs w:val="21"/>
          <w:lang w:val="en-US" w:eastAsia="en-US"/>
        </w:rPr>
        <w:t>APPOINTMENT OF PANEL OF SERVICE PROVIDER(S) FOR THE SUPPLY AND DELIVERY OF ELECTRICAL WARE/MATERIAL ON AN AS AND WHEN REQUIRED FOR THE PERIOD OF FIVE (5) YEARS</w:t>
      </w:r>
      <w:bookmarkEnd w:id="0"/>
      <w:r w:rsidRPr="00414DE2">
        <w:rPr>
          <w:rFonts w:ascii="Arial" w:eastAsia="Times New Roman" w:hAnsi="Arial" w:cs="Arial"/>
          <w:color w:val="auto"/>
          <w:sz w:val="21"/>
          <w:szCs w:val="21"/>
          <w:lang w:val="en-US" w:eastAsia="en-US"/>
        </w:rPr>
        <w:t>.</w:t>
      </w:r>
    </w:p>
    <w:p w:rsidR="00414DE2" w:rsidRPr="00414DE2" w:rsidRDefault="00414DE2" w:rsidP="00414DE2">
      <w:pPr>
        <w:spacing w:after="163" w:line="259" w:lineRule="auto"/>
        <w:ind w:left="0" w:right="2" w:firstLine="0"/>
        <w:jc w:val="center"/>
        <w:rPr>
          <w:rFonts w:ascii="Arial" w:hAnsi="Arial" w:cs="Arial"/>
          <w:b/>
        </w:rPr>
      </w:pPr>
      <w:r w:rsidRPr="00414DE2">
        <w:rPr>
          <w:rFonts w:ascii="Arial" w:hAnsi="Arial" w:cs="Arial"/>
          <w:b/>
        </w:rPr>
        <w:t>BID NUMBER: KNP-016-23</w:t>
      </w:r>
    </w:p>
    <w:p w:rsidR="00414DE2" w:rsidRPr="00414DE2" w:rsidRDefault="00F76861" w:rsidP="00414DE2">
      <w:pPr>
        <w:spacing w:after="163" w:line="259" w:lineRule="auto"/>
        <w:ind w:left="0" w:right="2" w:firstLine="0"/>
        <w:jc w:val="center"/>
        <w:rPr>
          <w:rFonts w:ascii="Arial" w:hAnsi="Arial" w:cs="Arial"/>
          <w:b/>
        </w:rPr>
      </w:pPr>
      <w:r>
        <w:rPr>
          <w:rFonts w:ascii="Arial" w:hAnsi="Arial" w:cs="Arial"/>
          <w:b/>
        </w:rPr>
        <w:t xml:space="preserve">26 </w:t>
      </w:r>
      <w:r w:rsidR="00E923A6">
        <w:rPr>
          <w:rFonts w:ascii="Arial" w:hAnsi="Arial" w:cs="Arial"/>
          <w:b/>
        </w:rPr>
        <w:t>MAY</w:t>
      </w:r>
      <w:r w:rsidR="00414DE2" w:rsidRPr="00414DE2">
        <w:rPr>
          <w:rFonts w:ascii="Arial" w:hAnsi="Arial" w:cs="Arial"/>
          <w:b/>
        </w:rPr>
        <w:t xml:space="preserve"> 202</w:t>
      </w:r>
      <w:r w:rsidR="00E923A6">
        <w:rPr>
          <w:rFonts w:ascii="Arial" w:hAnsi="Arial" w:cs="Arial"/>
          <w:b/>
        </w:rPr>
        <w:t>5</w:t>
      </w:r>
    </w:p>
    <w:p w:rsidR="00B87FD2" w:rsidRPr="00B5543B" w:rsidRDefault="00332773" w:rsidP="00414DE2">
      <w:pPr>
        <w:spacing w:after="210" w:line="360" w:lineRule="auto"/>
        <w:ind w:left="12"/>
        <w:jc w:val="both"/>
        <w:rPr>
          <w:rFonts w:ascii="Arial" w:hAnsi="Arial" w:cs="Arial"/>
          <w:sz w:val="21"/>
          <w:szCs w:val="21"/>
        </w:rPr>
      </w:pPr>
      <w:r w:rsidRPr="00B5543B">
        <w:rPr>
          <w:rFonts w:ascii="Arial" w:hAnsi="Arial" w:cs="Arial"/>
          <w:sz w:val="21"/>
          <w:szCs w:val="21"/>
        </w:rPr>
        <w:t>South African National Parks hereby request extension of</w:t>
      </w:r>
      <w:r w:rsidR="005247BA" w:rsidRPr="00B5543B">
        <w:rPr>
          <w:rFonts w:ascii="Arial" w:hAnsi="Arial" w:cs="Arial"/>
          <w:sz w:val="21"/>
          <w:szCs w:val="21"/>
        </w:rPr>
        <w:t xml:space="preserve"> tender validity period for </w:t>
      </w:r>
      <w:r w:rsidR="00414DE2" w:rsidRPr="00414DE2">
        <w:rPr>
          <w:rFonts w:ascii="Arial" w:hAnsi="Arial" w:cs="Arial"/>
          <w:sz w:val="21"/>
          <w:szCs w:val="21"/>
        </w:rPr>
        <w:t>the appointment of panel of service provider(s) for the supply and delivery of electrical ware/material on an as and when required for the period of five (5) years</w:t>
      </w:r>
      <w:r w:rsidR="00414DE2">
        <w:rPr>
          <w:rFonts w:ascii="Arial" w:hAnsi="Arial" w:cs="Arial"/>
          <w:sz w:val="21"/>
          <w:szCs w:val="21"/>
        </w:rPr>
        <w:t xml:space="preserve"> </w:t>
      </w:r>
      <w:r w:rsidR="0074774C" w:rsidRPr="00B5543B">
        <w:rPr>
          <w:rFonts w:ascii="Arial" w:eastAsia="CIDFont+F2" w:hAnsi="Arial" w:cs="Arial"/>
          <w:color w:val="auto"/>
          <w:sz w:val="21"/>
          <w:szCs w:val="21"/>
        </w:rPr>
        <w:t>f</w:t>
      </w:r>
      <w:r w:rsidR="0074774C" w:rsidRPr="00B5543B">
        <w:rPr>
          <w:rFonts w:ascii="Arial" w:hAnsi="Arial" w:cs="Arial"/>
          <w:sz w:val="21"/>
          <w:szCs w:val="21"/>
        </w:rPr>
        <w:t>or</w:t>
      </w:r>
      <w:r w:rsidR="005247BA" w:rsidRPr="00B5543B">
        <w:rPr>
          <w:rFonts w:ascii="Arial" w:hAnsi="Arial" w:cs="Arial"/>
          <w:sz w:val="21"/>
          <w:szCs w:val="21"/>
        </w:rPr>
        <w:t xml:space="preserve"> </w:t>
      </w:r>
      <w:r w:rsidR="00333772" w:rsidRPr="00B5543B">
        <w:rPr>
          <w:rFonts w:ascii="Arial" w:hAnsi="Arial" w:cs="Arial"/>
          <w:sz w:val="21"/>
          <w:szCs w:val="21"/>
        </w:rPr>
        <w:t>ninety</w:t>
      </w:r>
      <w:r w:rsidR="00465BF4" w:rsidRPr="00B5543B">
        <w:rPr>
          <w:rFonts w:ascii="Arial" w:hAnsi="Arial" w:cs="Arial"/>
          <w:sz w:val="21"/>
          <w:szCs w:val="21"/>
        </w:rPr>
        <w:t xml:space="preserve"> (</w:t>
      </w:r>
      <w:r w:rsidR="00333772" w:rsidRPr="00B5543B">
        <w:rPr>
          <w:rFonts w:ascii="Arial" w:hAnsi="Arial" w:cs="Arial"/>
          <w:sz w:val="21"/>
          <w:szCs w:val="21"/>
        </w:rPr>
        <w:t>9</w:t>
      </w:r>
      <w:r w:rsidR="003808C8" w:rsidRPr="00B5543B">
        <w:rPr>
          <w:rFonts w:ascii="Arial" w:hAnsi="Arial" w:cs="Arial"/>
          <w:sz w:val="21"/>
          <w:szCs w:val="21"/>
        </w:rPr>
        <w:t>0</w:t>
      </w:r>
      <w:r w:rsidRPr="00B5543B">
        <w:rPr>
          <w:rFonts w:ascii="Arial" w:hAnsi="Arial" w:cs="Arial"/>
          <w:sz w:val="21"/>
          <w:szCs w:val="21"/>
        </w:rPr>
        <w:t xml:space="preserve">) days from </w:t>
      </w:r>
      <w:r w:rsidR="00E923A6">
        <w:rPr>
          <w:rFonts w:ascii="Arial" w:hAnsi="Arial" w:cs="Arial"/>
          <w:sz w:val="21"/>
          <w:szCs w:val="21"/>
        </w:rPr>
        <w:t>04 June</w:t>
      </w:r>
      <w:r w:rsidR="00E923A6" w:rsidRPr="00B5543B">
        <w:rPr>
          <w:rFonts w:ascii="Arial" w:hAnsi="Arial" w:cs="Arial"/>
          <w:sz w:val="21"/>
          <w:szCs w:val="21"/>
        </w:rPr>
        <w:t xml:space="preserve"> 202</w:t>
      </w:r>
      <w:r w:rsidR="00E923A6">
        <w:rPr>
          <w:rFonts w:ascii="Arial" w:hAnsi="Arial" w:cs="Arial"/>
          <w:sz w:val="21"/>
          <w:szCs w:val="21"/>
        </w:rPr>
        <w:t xml:space="preserve">5 </w:t>
      </w:r>
      <w:r w:rsidRPr="00B5543B">
        <w:rPr>
          <w:rFonts w:ascii="Arial" w:hAnsi="Arial" w:cs="Arial"/>
          <w:sz w:val="21"/>
          <w:szCs w:val="21"/>
        </w:rPr>
        <w:t>until</w:t>
      </w:r>
      <w:r w:rsidR="00FA3342" w:rsidRPr="00B5543B">
        <w:rPr>
          <w:rFonts w:ascii="Arial" w:hAnsi="Arial" w:cs="Arial"/>
          <w:sz w:val="21"/>
          <w:szCs w:val="21"/>
        </w:rPr>
        <w:t xml:space="preserve"> </w:t>
      </w:r>
      <w:r w:rsidR="00E923A6" w:rsidRPr="00E923A6">
        <w:rPr>
          <w:rFonts w:ascii="Arial" w:hAnsi="Arial" w:cs="Arial"/>
          <w:sz w:val="21"/>
          <w:szCs w:val="21"/>
        </w:rPr>
        <w:t>02</w:t>
      </w:r>
      <w:r w:rsidR="00E923A6">
        <w:rPr>
          <w:rFonts w:ascii="Arial" w:hAnsi="Arial" w:cs="Arial"/>
          <w:sz w:val="21"/>
          <w:szCs w:val="21"/>
        </w:rPr>
        <w:t xml:space="preserve"> </w:t>
      </w:r>
      <w:r w:rsidR="00E923A6" w:rsidRPr="00E923A6">
        <w:rPr>
          <w:rFonts w:ascii="Arial" w:hAnsi="Arial" w:cs="Arial"/>
          <w:sz w:val="21"/>
          <w:szCs w:val="21"/>
        </w:rPr>
        <w:t>September 2025</w:t>
      </w:r>
      <w:r w:rsidRPr="00B5543B">
        <w:rPr>
          <w:rFonts w:ascii="Arial" w:hAnsi="Arial" w:cs="Arial"/>
          <w:sz w:val="21"/>
          <w:szCs w:val="21"/>
        </w:rPr>
        <w:t xml:space="preserve">. </w:t>
      </w:r>
    </w:p>
    <w:p w:rsidR="00B87FD2" w:rsidRPr="00B5543B" w:rsidRDefault="002C4E8C" w:rsidP="00BD545C">
      <w:pPr>
        <w:spacing w:after="251" w:line="259" w:lineRule="auto"/>
        <w:ind w:left="0" w:firstLine="0"/>
        <w:jc w:val="both"/>
        <w:rPr>
          <w:rFonts w:ascii="Arial" w:hAnsi="Arial" w:cs="Arial"/>
          <w:sz w:val="21"/>
          <w:szCs w:val="21"/>
        </w:rPr>
      </w:pPr>
      <w:r w:rsidRPr="00B5543B">
        <w:rPr>
          <w:rFonts w:ascii="Arial" w:hAnsi="Arial" w:cs="Arial"/>
          <w:noProof/>
          <w:sz w:val="21"/>
          <w:szCs w:val="21"/>
        </w:rPr>
        <mc:AlternateContent>
          <mc:Choice Requires="wpg">
            <w:drawing>
              <wp:anchor distT="0" distB="0" distL="114300" distR="114300" simplePos="0" relativeHeight="251658240" behindDoc="0" locked="0" layoutInCell="1" allowOverlap="1" wp14:anchorId="704CAE23" wp14:editId="4C8AEF36">
                <wp:simplePos x="0" y="0"/>
                <wp:positionH relativeFrom="column">
                  <wp:posOffset>3444240</wp:posOffset>
                </wp:positionH>
                <wp:positionV relativeFrom="paragraph">
                  <wp:posOffset>260985</wp:posOffset>
                </wp:positionV>
                <wp:extent cx="542925" cy="792480"/>
                <wp:effectExtent l="0" t="0" r="28575" b="7620"/>
                <wp:wrapSquare wrapText="bothSides"/>
                <wp:docPr id="1137" name="Group 1137"/>
                <wp:cNvGraphicFramePr/>
                <a:graphic xmlns:a="http://schemas.openxmlformats.org/drawingml/2006/main">
                  <a:graphicData uri="http://schemas.microsoft.com/office/word/2010/wordprocessingGroup">
                    <wpg:wgp>
                      <wpg:cNvGrpSpPr/>
                      <wpg:grpSpPr>
                        <a:xfrm>
                          <a:off x="0" y="0"/>
                          <a:ext cx="542925" cy="792480"/>
                          <a:chOff x="0" y="0"/>
                          <a:chExt cx="542925" cy="588961"/>
                        </a:xfrm>
                      </wpg:grpSpPr>
                      <wps:wsp>
                        <wps:cNvPr id="106" name="Rectangle 106"/>
                        <wps:cNvSpPr/>
                        <wps:spPr>
                          <a:xfrm>
                            <a:off x="210439" y="52959"/>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18" name="Rectangle 118"/>
                        <wps:cNvSpPr/>
                        <wps:spPr>
                          <a:xfrm>
                            <a:off x="210439" y="446151"/>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76" name="Shape 176"/>
                        <wps:cNvSpPr/>
                        <wps:spPr>
                          <a:xfrm>
                            <a:off x="0" y="0"/>
                            <a:ext cx="542925" cy="130810"/>
                          </a:xfrm>
                          <a:custGeom>
                            <a:avLst/>
                            <a:gdLst/>
                            <a:ahLst/>
                            <a:cxnLst/>
                            <a:rect l="0" t="0" r="0" b="0"/>
                            <a:pathLst>
                              <a:path w="542925" h="130810">
                                <a:moveTo>
                                  <a:pt x="0" y="130810"/>
                                </a:moveTo>
                                <a:lnTo>
                                  <a:pt x="542925" y="13081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0" y="418846"/>
                            <a:ext cx="542925" cy="133350"/>
                          </a:xfrm>
                          <a:custGeom>
                            <a:avLst/>
                            <a:gdLst/>
                            <a:ahLst/>
                            <a:cxnLst/>
                            <a:rect l="0" t="0" r="0" b="0"/>
                            <a:pathLst>
                              <a:path w="542925" h="133350">
                                <a:moveTo>
                                  <a:pt x="0" y="133350"/>
                                </a:moveTo>
                                <a:lnTo>
                                  <a:pt x="542925" y="13335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704CAE23" id="Group 1137" o:spid="_x0000_s1026" style="position:absolute;left:0;text-align:left;margin-left:271.2pt;margin-top:20.55pt;width:42.75pt;height:62.4pt;z-index:251658240;mso-height-relative:margin" coordsize="5429,5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4enQMAAEUNAAAOAAAAZHJzL2Uyb0RvYy54bWzsV9tu2zAMfR+wfxD8vvoSp02MpsOwSzFg&#10;WIddPkCR5QsgS4KkNum+fqRkOe5lBdoB3cOWB1uhKIo85KHk09f7QZArbmyv5CbJj7KEcMlU3ct2&#10;k/z4/uHVKiHWUVlToSTfJNfcJq/PXr443emKF6pTouaGgBFpq53eJJ1zukpTyzo+UHukNJcw2Sgz&#10;UAd/TZvWhu7A+iDSIsuO050ytTaKcWtB+i5MJmfeftNw5i6axnJHxCYB35x/Gv/c4jM9O6VVa6ju&#10;eja6QZ/gxUB7CZtOpt5RR8ml6e+YGnpmlFWNO2JqSFXT9Iz7GCCaPLsVzblRl9rH0la7Vk8wAbS3&#10;cHqyWfb56oshfQ25yxcnCZF0gCz5jYmXAEA73Vagd270N/3FjII2/MOY940Z8A3RkL2H9nqClu8d&#10;YSBclsW6WCaEwdTJuihXI/Ssg/zcWcW69/esW65W6+McU5bGTVP0bXJlp6GI7AEn+2c4feuo5h5+&#10;i/FHnLLjCNNXKC8qW8FJDkIPjNecYLKVBcTuwajIs3KxTgigsSzWy3WowwhWWeTlImCVr9ZryMs8&#10;ZlppY905VwPBwSYx4IYvPnr1ybqgGlVwbyHxKdWHXogwixKALrqHI7ff7scItqq+hmA7ZX5eALUb&#10;oXabRI2jBNkOm+JsQsRHCSAjseLAxME2DowTb5WnX3DjzaVTTe/9xI3DbqM/kD2st+dIYw6dKVT7&#10;LI0gHEGAhD8qjWV5nC99cdLqb+cx8DlG8m+k82RipactyUHwmFRCDT/ctfJFtsp915q6D63YZWAi&#10;VnZkHxwCdeAhyLo4YnsZh8jXB88jTR2uQ6M4JEC/2D87aNTBEZwdgJXflddzhyZ6w9ODipBz1WgQ&#10;gr6hH7XiW3vDM+0IQVSI76A4gxFginNMKMshGyDCgKaBDxKEcxiFxHiLZZmBLUbhTtAIGvobHIey&#10;Dmbu6WDWXQuOWAj5lTfAATh2ct8XrWm3b4UhVxTbkP+NHdWr4poGeuO0KvvtKlSlQnd0tDWaGTfw&#10;cY2WUJP7C8hts2z0JtxC4CyHOONdBLCYFnm3lHTTegk3KL+h79wh2kMHRVzGzvlcLfRkaqGRc49r&#10;n6FYyny1Kj1ZD50z1hteF/LFYrGMVRfvGvOKeT7ieUcwLwdWzcv+hqcHlciCO1S6oR+14vuOdoQg&#10;KsT33IPbOv+Jh11g5PNzEM9fSOGu7lvB+F2BHwPz/56oh6+fs18AAAD//wMAUEsDBBQABgAIAAAA&#10;IQB4DdWT4QAAAAoBAAAPAAAAZHJzL2Rvd25yZXYueG1sTI/BTsMwEETvSPyDtUjcqOOQBBriVFUF&#10;nKpKtEiImxtvk6ixHcVukv49ywmOq3maeVusZtOxEQffOitBLCJgaCunW1tL+Dy8PTwD80FZrTpn&#10;UcIVPazK25tC5dpN9gPHfagZlVifKwlNCH3Oua8aNMovXI+WspMbjAp0DjXXg5qo3HQ8jqKMG9Va&#10;WmhUj5sGq/P+YiS8T2paP4rXcXs+ba7fh3T3tRUo5f3dvH4BFnAOfzD86pM6lOR0dBerPeskpEmc&#10;ECohEQIYAVn8tAR2JDJLl8DLgv9/ofwBAAD//wMAUEsBAi0AFAAGAAgAAAAhALaDOJL+AAAA4QEA&#10;ABMAAAAAAAAAAAAAAAAAAAAAAFtDb250ZW50X1R5cGVzXS54bWxQSwECLQAUAAYACAAAACEAOP0h&#10;/9YAAACUAQAACwAAAAAAAAAAAAAAAAAvAQAAX3JlbHMvLnJlbHNQSwECLQAUAAYACAAAACEAPHOu&#10;Hp0DAABFDQAADgAAAAAAAAAAAAAAAAAuAgAAZHJzL2Uyb0RvYy54bWxQSwECLQAUAAYACAAAACEA&#10;eA3Vk+EAAAAKAQAADwAAAAAAAAAAAAAAAAD3BQAAZHJzL2Rvd25yZXYueG1sUEsFBgAAAAAEAAQA&#10;8wAAAAUHAAAAAA==&#10;">
                <v:rect id="Rectangle 106" o:spid="_x0000_s1027" style="position:absolute;left:2104;top:52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B87FD2" w:rsidRDefault="00332773">
                        <w:pPr>
                          <w:spacing w:after="160" w:line="259" w:lineRule="auto"/>
                          <w:ind w:left="0" w:firstLine="0"/>
                        </w:pPr>
                        <w:r>
                          <w:t xml:space="preserve"> </w:t>
                        </w:r>
                      </w:p>
                    </w:txbxContent>
                  </v:textbox>
                </v:rect>
                <v:rect id="Rectangle 118" o:spid="_x0000_s1028" style="position:absolute;left:2104;top:446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B87FD2" w:rsidRDefault="00332773">
                        <w:pPr>
                          <w:spacing w:after="160" w:line="259" w:lineRule="auto"/>
                          <w:ind w:left="0" w:firstLine="0"/>
                        </w:pPr>
                        <w:r>
                          <w:t xml:space="preserve"> </w:t>
                        </w:r>
                      </w:p>
                    </w:txbxContent>
                  </v:textbox>
                </v:rect>
                <v:shape id="Shape 176" o:spid="_x0000_s1029" style="position:absolute;width:5429;height:1308;visibility:visible;mso-wrap-style:square;v-text-anchor:top" coordsize="54292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FxwAAAANwAAAAPAAAAZHJzL2Rvd25yZXYueG1sRE/NasJA&#10;EL4XfIdlhN7qxgYSjdmIBEILPVV9gCE7boLZ2Zjdavr23UKht/n4fqfcz3YQd5p871jBepWAIG6d&#10;7tkoOJ+alw0IH5A1Do5JwTd52FeLpxIL7R78SfdjMCKGsC9QQRfCWEjp244s+pUbiSN3cZPFEOFk&#10;pJ7wEcPtIF+TJJMWe44NHY5Ud9Rej19WQW1SmzUN+fVHjm77hlzfTKrU83I+7EAEmsO/+M/9ruP8&#10;PIPfZ+IFsvoBAAD//wMAUEsBAi0AFAAGAAgAAAAhANvh9svuAAAAhQEAABMAAAAAAAAAAAAAAAAA&#10;AAAAAFtDb250ZW50X1R5cGVzXS54bWxQSwECLQAUAAYACAAAACEAWvQsW78AAAAVAQAACwAAAAAA&#10;AAAAAAAAAAAfAQAAX3JlbHMvLnJlbHNQSwECLQAUAAYACAAAACEAWkNxccAAAADcAAAADwAAAAAA&#10;AAAAAAAAAAAHAgAAZHJzL2Rvd25yZXYueG1sUEsFBgAAAAADAAMAtwAAAPQCAAAAAA==&#10;" path="m,130810r542925,l542925,,,,,130810xe" filled="f" strokeweight="2pt">
                  <v:path arrowok="t" textboxrect="0,0,542925,130810"/>
                </v:shape>
                <v:shape id="Shape 178" o:spid="_x0000_s1030" style="position:absolute;top:4188;width:5429;height:1333;visibility:visible;mso-wrap-style:square;v-text-anchor:top" coordsize="542925,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BxgAAANwAAAAPAAAAZHJzL2Rvd25yZXYueG1sRI9PT8Mw&#10;DMXvk/gOkZG4sZRJDNQtm/gvxGFi3SauVmOassapkmwr3x4fkHaz9Z7f+3m+HHynjhRTG9jAzbgA&#10;RVwH23JjYLt5vb4HlTKyxS4wGfilBMvFxWiOpQ0nXtOxyo2SEE4lGnA596XWqXbkMY1DTyzad4ge&#10;s6yx0TbiScJ9pydFMdUeW5YGhz09Oar31cEb6H72012/XT26r8PH2230L8+fk8KYq8vhYQYq05DP&#10;5v/rdyv4d0Irz8gEevEHAAD//wMAUEsBAi0AFAAGAAgAAAAhANvh9svuAAAAhQEAABMAAAAAAAAA&#10;AAAAAAAAAAAAAFtDb250ZW50X1R5cGVzXS54bWxQSwECLQAUAAYACAAAACEAWvQsW78AAAAVAQAA&#10;CwAAAAAAAAAAAAAAAAAfAQAAX3JlbHMvLnJlbHNQSwECLQAUAAYACAAAACEA6P9jgcYAAADcAAAA&#10;DwAAAAAAAAAAAAAAAAAHAgAAZHJzL2Rvd25yZXYueG1sUEsFBgAAAAADAAMAtwAAAPoCAAAAAA==&#10;" path="m,133350r542925,l542925,,,,,133350xe" filled="f" strokeweight="2pt">
                  <v:path arrowok="t" textboxrect="0,0,542925,133350"/>
                </v:shape>
                <w10:wrap type="square"/>
              </v:group>
            </w:pict>
          </mc:Fallback>
        </mc:AlternateContent>
      </w:r>
      <w:r w:rsidR="00332773" w:rsidRPr="00B5543B">
        <w:rPr>
          <w:rFonts w:ascii="Arial" w:hAnsi="Arial" w:cs="Arial"/>
          <w:sz w:val="21"/>
          <w:szCs w:val="21"/>
        </w:rPr>
        <w:t xml:space="preserve"> </w:t>
      </w:r>
    </w:p>
    <w:p w:rsidR="00B87FD2" w:rsidRPr="00B5543B" w:rsidRDefault="00332773">
      <w:pPr>
        <w:numPr>
          <w:ilvl w:val="0"/>
          <w:numId w:val="1"/>
        </w:numPr>
        <w:spacing w:after="26"/>
        <w:ind w:right="2743" w:hanging="360"/>
        <w:rPr>
          <w:rFonts w:ascii="Arial" w:hAnsi="Arial" w:cs="Arial"/>
          <w:sz w:val="21"/>
          <w:szCs w:val="21"/>
        </w:rPr>
      </w:pPr>
      <w:r w:rsidRPr="00B5543B">
        <w:rPr>
          <w:rFonts w:ascii="Arial" w:hAnsi="Arial" w:cs="Arial"/>
          <w:sz w:val="21"/>
          <w:szCs w:val="21"/>
        </w:rPr>
        <w:t xml:space="preserve">Extension of tender validity Accepted  </w:t>
      </w:r>
      <w:r w:rsidRPr="00B5543B">
        <w:rPr>
          <w:rFonts w:ascii="Arial" w:hAnsi="Arial" w:cs="Arial"/>
          <w:sz w:val="21"/>
          <w:szCs w:val="21"/>
        </w:rPr>
        <w:tab/>
        <w:t xml:space="preserve"> </w:t>
      </w:r>
      <w:r w:rsidRPr="00B5543B">
        <w:rPr>
          <w:rFonts w:ascii="Arial" w:hAnsi="Arial" w:cs="Arial"/>
          <w:sz w:val="21"/>
          <w:szCs w:val="21"/>
        </w:rPr>
        <w:tab/>
        <w:t xml:space="preserve"> </w:t>
      </w:r>
    </w:p>
    <w:p w:rsidR="00B87FD2" w:rsidRPr="00B5543B" w:rsidRDefault="00332773">
      <w:pPr>
        <w:spacing w:after="52" w:line="259" w:lineRule="auto"/>
        <w:ind w:left="720" w:right="2743" w:firstLine="0"/>
        <w:rPr>
          <w:rFonts w:ascii="Arial" w:hAnsi="Arial" w:cs="Arial"/>
          <w:sz w:val="21"/>
          <w:szCs w:val="21"/>
        </w:rPr>
      </w:pPr>
      <w:r w:rsidRPr="00B5543B">
        <w:rPr>
          <w:rFonts w:ascii="Arial" w:hAnsi="Arial" w:cs="Arial"/>
          <w:sz w:val="21"/>
          <w:szCs w:val="21"/>
        </w:rPr>
        <w:t xml:space="preserve"> </w:t>
      </w:r>
    </w:p>
    <w:p w:rsidR="00B87FD2" w:rsidRPr="00B5543B" w:rsidRDefault="00332773">
      <w:pPr>
        <w:numPr>
          <w:ilvl w:val="0"/>
          <w:numId w:val="1"/>
        </w:numPr>
        <w:spacing w:after="9"/>
        <w:ind w:right="2743" w:hanging="360"/>
        <w:rPr>
          <w:rFonts w:ascii="Arial" w:hAnsi="Arial" w:cs="Arial"/>
          <w:sz w:val="21"/>
          <w:szCs w:val="21"/>
        </w:rPr>
      </w:pPr>
      <w:r w:rsidRPr="00B5543B">
        <w:rPr>
          <w:rFonts w:ascii="Arial" w:hAnsi="Arial" w:cs="Arial"/>
          <w:sz w:val="21"/>
          <w:szCs w:val="21"/>
        </w:rPr>
        <w:t xml:space="preserve">Extension of tender validity </w:t>
      </w:r>
      <w:r w:rsidRPr="00B5543B">
        <w:rPr>
          <w:rFonts w:ascii="Arial" w:hAnsi="Arial" w:cs="Arial"/>
          <w:b/>
          <w:sz w:val="21"/>
          <w:szCs w:val="21"/>
        </w:rPr>
        <w:t>NOT</w:t>
      </w:r>
      <w:r w:rsidRPr="00B5543B">
        <w:rPr>
          <w:rFonts w:ascii="Arial" w:hAnsi="Arial" w:cs="Arial"/>
          <w:sz w:val="21"/>
          <w:szCs w:val="21"/>
        </w:rPr>
        <w:t xml:space="preserve"> Accepted </w:t>
      </w:r>
      <w:r w:rsidRPr="00B5543B">
        <w:rPr>
          <w:rFonts w:ascii="Arial" w:hAnsi="Arial" w:cs="Arial"/>
          <w:sz w:val="21"/>
          <w:szCs w:val="21"/>
        </w:rPr>
        <w:tab/>
        <w:t xml:space="preserve"> </w:t>
      </w:r>
    </w:p>
    <w:p w:rsidR="00B87FD2" w:rsidRPr="00B5543B" w:rsidRDefault="00332773">
      <w:pPr>
        <w:spacing w:after="218" w:line="259" w:lineRule="auto"/>
        <w:ind w:left="720" w:firstLine="0"/>
        <w:rPr>
          <w:rFonts w:ascii="Arial" w:hAnsi="Arial" w:cs="Arial"/>
          <w:sz w:val="21"/>
          <w:szCs w:val="21"/>
        </w:rPr>
      </w:pPr>
      <w:r w:rsidRPr="00B5543B">
        <w:rPr>
          <w:rFonts w:ascii="Arial" w:hAnsi="Arial" w:cs="Arial"/>
          <w:sz w:val="21"/>
          <w:szCs w:val="21"/>
        </w:rPr>
        <w:t xml:space="preserve"> </w:t>
      </w:r>
    </w:p>
    <w:p w:rsidR="00FA3342" w:rsidRPr="00B5543B" w:rsidRDefault="00FA3342"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r w:rsidRPr="00B5543B">
        <w:rPr>
          <w:rFonts w:ascii="Arial" w:hAnsi="Arial" w:cs="Arial"/>
          <w:bCs/>
          <w:sz w:val="21"/>
          <w:szCs w:val="21"/>
        </w:rPr>
        <w:t>Please tick the appropriate box indicating your company resolution to be considered for the procurement procedure of the above-mentioned contract. NB: Bidders who wishes not to extend their validity should be aware that their bid will not be considered further for evaluation.</w:t>
      </w:r>
    </w:p>
    <w:p w:rsidR="000518BD" w:rsidRPr="00B5543B" w:rsidRDefault="000518BD"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p>
    <w:p w:rsidR="00FA3342" w:rsidRPr="00B5543B" w:rsidRDefault="00FA3342" w:rsidP="000518BD">
      <w:pPr>
        <w:spacing w:after="40" w:line="360" w:lineRule="auto"/>
        <w:ind w:left="-5"/>
        <w:jc w:val="both"/>
        <w:rPr>
          <w:rFonts w:ascii="Arial" w:hAnsi="Arial" w:cs="Arial"/>
          <w:b/>
          <w:sz w:val="21"/>
          <w:szCs w:val="21"/>
          <w:u w:val="single"/>
          <w:shd w:val="clear" w:color="auto" w:fill="FFFF00"/>
        </w:rPr>
      </w:pPr>
      <w:r w:rsidRPr="00B5543B">
        <w:rPr>
          <w:rFonts w:ascii="Arial" w:hAnsi="Arial" w:cs="Arial"/>
          <w:bCs/>
          <w:sz w:val="21"/>
          <w:szCs w:val="21"/>
        </w:rPr>
        <w:t xml:space="preserve">Your acceptance of bid validity enables your bid to be considered for evaluation and deemed accurate for the purpose of tender awarding further under the same terms and conditions as per your original submitted bid and its offer, however non-acceptance of the bid validity will result to elimination of your bid response. </w:t>
      </w:r>
      <w:r w:rsidRPr="00B5543B">
        <w:rPr>
          <w:rFonts w:ascii="Arial" w:hAnsi="Arial" w:cs="Arial"/>
          <w:sz w:val="21"/>
          <w:szCs w:val="21"/>
        </w:rPr>
        <w:t xml:space="preserve">Please return the form by </w:t>
      </w:r>
      <w:r w:rsidR="00E923A6">
        <w:rPr>
          <w:rFonts w:ascii="Arial" w:hAnsi="Arial" w:cs="Arial"/>
          <w:b/>
          <w:sz w:val="21"/>
          <w:szCs w:val="21"/>
          <w:u w:val="single"/>
          <w:shd w:val="clear" w:color="auto" w:fill="FFFF00"/>
        </w:rPr>
        <w:t>Wednes</w:t>
      </w:r>
      <w:r w:rsidR="00B353F8">
        <w:rPr>
          <w:rFonts w:ascii="Arial" w:hAnsi="Arial" w:cs="Arial"/>
          <w:b/>
          <w:sz w:val="21"/>
          <w:szCs w:val="21"/>
          <w:u w:val="single"/>
          <w:shd w:val="clear" w:color="auto" w:fill="FFFF00"/>
        </w:rPr>
        <w:t>day</w:t>
      </w:r>
      <w:r w:rsidRPr="00B5543B">
        <w:rPr>
          <w:rFonts w:ascii="Arial" w:hAnsi="Arial" w:cs="Arial"/>
          <w:b/>
          <w:sz w:val="21"/>
          <w:szCs w:val="21"/>
          <w:u w:val="single"/>
          <w:shd w:val="clear" w:color="auto" w:fill="FFFF00"/>
        </w:rPr>
        <w:t xml:space="preserve">, </w:t>
      </w:r>
      <w:r w:rsidR="00F76861">
        <w:rPr>
          <w:rFonts w:ascii="Arial" w:hAnsi="Arial" w:cs="Arial"/>
          <w:b/>
          <w:sz w:val="21"/>
          <w:szCs w:val="21"/>
          <w:u w:val="single"/>
          <w:shd w:val="clear" w:color="auto" w:fill="FFFF00"/>
        </w:rPr>
        <w:t>0</w:t>
      </w:r>
      <w:r w:rsidR="00E923A6">
        <w:rPr>
          <w:rFonts w:ascii="Arial" w:hAnsi="Arial" w:cs="Arial"/>
          <w:b/>
          <w:sz w:val="21"/>
          <w:szCs w:val="21"/>
          <w:u w:val="single"/>
          <w:shd w:val="clear" w:color="auto" w:fill="FFFF00"/>
        </w:rPr>
        <w:t>4</w:t>
      </w:r>
      <w:r w:rsidR="00F76861">
        <w:rPr>
          <w:rFonts w:ascii="Arial" w:hAnsi="Arial" w:cs="Arial"/>
          <w:b/>
          <w:sz w:val="21"/>
          <w:szCs w:val="21"/>
          <w:u w:val="single"/>
          <w:shd w:val="clear" w:color="auto" w:fill="FFFF00"/>
        </w:rPr>
        <w:t xml:space="preserve"> </w:t>
      </w:r>
      <w:r w:rsidR="00E923A6">
        <w:rPr>
          <w:rFonts w:ascii="Arial" w:hAnsi="Arial" w:cs="Arial"/>
          <w:b/>
          <w:sz w:val="21"/>
          <w:szCs w:val="21"/>
          <w:u w:val="single"/>
          <w:shd w:val="clear" w:color="auto" w:fill="FFFF00"/>
        </w:rPr>
        <w:t>JUNE</w:t>
      </w:r>
      <w:r w:rsidR="00F76861">
        <w:rPr>
          <w:rFonts w:ascii="Arial" w:hAnsi="Arial" w:cs="Arial"/>
          <w:b/>
          <w:sz w:val="21"/>
          <w:szCs w:val="21"/>
          <w:u w:val="single"/>
          <w:shd w:val="clear" w:color="auto" w:fill="FFFF00"/>
        </w:rPr>
        <w:t xml:space="preserve"> 2025</w:t>
      </w:r>
      <w:r w:rsidRPr="00B5543B">
        <w:rPr>
          <w:rFonts w:ascii="Arial" w:hAnsi="Arial" w:cs="Arial"/>
          <w:b/>
          <w:sz w:val="21"/>
          <w:szCs w:val="21"/>
          <w:u w:val="single"/>
          <w:shd w:val="clear" w:color="auto" w:fill="FFFF00"/>
        </w:rPr>
        <w:t>, not later 16H00</w:t>
      </w:r>
    </w:p>
    <w:p w:rsidR="00B31E91" w:rsidRPr="00B5543B" w:rsidRDefault="00B31E91" w:rsidP="000518BD">
      <w:pPr>
        <w:spacing w:after="40" w:line="360" w:lineRule="auto"/>
        <w:ind w:left="-5"/>
        <w:jc w:val="both"/>
        <w:rPr>
          <w:rFonts w:ascii="Arial" w:hAnsi="Arial" w:cs="Arial"/>
          <w:sz w:val="21"/>
          <w:szCs w:val="21"/>
        </w:rPr>
      </w:pPr>
    </w:p>
    <w:p w:rsidR="00B87FD2" w:rsidRPr="00B5543B" w:rsidRDefault="00332773">
      <w:pPr>
        <w:tabs>
          <w:tab w:val="center" w:pos="3601"/>
          <w:tab w:val="center" w:pos="4321"/>
          <w:tab w:val="center" w:pos="5041"/>
          <w:tab w:val="center" w:pos="7294"/>
        </w:tabs>
        <w:ind w:left="-15" w:firstLine="0"/>
        <w:rPr>
          <w:rFonts w:ascii="Arial" w:hAnsi="Arial" w:cs="Arial"/>
          <w:sz w:val="21"/>
          <w:szCs w:val="21"/>
        </w:rPr>
      </w:pPr>
      <w:r w:rsidRPr="00B5543B">
        <w:rPr>
          <w:rFonts w:ascii="Arial" w:hAnsi="Arial" w:cs="Arial"/>
          <w:sz w:val="21"/>
          <w:szCs w:val="21"/>
        </w:rPr>
        <w:t xml:space="preserve">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____________________________ </w:t>
      </w:r>
    </w:p>
    <w:p w:rsidR="003948E3" w:rsidRPr="00B5543B" w:rsidRDefault="00332773">
      <w:pPr>
        <w:tabs>
          <w:tab w:val="center" w:pos="2160"/>
          <w:tab w:val="center" w:pos="2881"/>
          <w:tab w:val="center" w:pos="3601"/>
          <w:tab w:val="center" w:pos="4321"/>
          <w:tab w:val="center" w:pos="5041"/>
          <w:tab w:val="center" w:pos="6439"/>
        </w:tabs>
        <w:ind w:left="-15" w:firstLine="0"/>
        <w:rPr>
          <w:rFonts w:ascii="Arial" w:hAnsi="Arial" w:cs="Arial"/>
          <w:sz w:val="21"/>
          <w:szCs w:val="21"/>
        </w:rPr>
      </w:pPr>
      <w:r w:rsidRPr="00B5543B">
        <w:rPr>
          <w:rFonts w:ascii="Arial" w:hAnsi="Arial" w:cs="Arial"/>
          <w:sz w:val="21"/>
          <w:szCs w:val="21"/>
        </w:rPr>
        <w:t xml:space="preserve">Company Name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Representative</w:t>
      </w:r>
    </w:p>
    <w:p w:rsidR="00B31E91" w:rsidRPr="00B5543B" w:rsidRDefault="00B31E91">
      <w:pPr>
        <w:tabs>
          <w:tab w:val="center" w:pos="2160"/>
          <w:tab w:val="center" w:pos="2881"/>
          <w:tab w:val="center" w:pos="3601"/>
          <w:tab w:val="center" w:pos="4321"/>
          <w:tab w:val="center" w:pos="5041"/>
          <w:tab w:val="center" w:pos="6439"/>
        </w:tabs>
        <w:ind w:left="-15" w:firstLine="0"/>
        <w:rPr>
          <w:rFonts w:ascii="Arial" w:hAnsi="Arial" w:cs="Arial"/>
          <w:sz w:val="21"/>
          <w:szCs w:val="21"/>
        </w:rPr>
      </w:pPr>
    </w:p>
    <w:p w:rsidR="00B87FD2" w:rsidRPr="00B5543B" w:rsidRDefault="00332773" w:rsidP="00B173B2">
      <w:pPr>
        <w:spacing w:after="232" w:line="259" w:lineRule="auto"/>
        <w:ind w:left="0" w:firstLine="0"/>
        <w:rPr>
          <w:rFonts w:ascii="Arial" w:hAnsi="Arial" w:cs="Arial"/>
          <w:sz w:val="21"/>
          <w:szCs w:val="21"/>
        </w:rPr>
      </w:pPr>
      <w:r w:rsidRPr="00B5543B">
        <w:rPr>
          <w:rFonts w:ascii="Arial" w:hAnsi="Arial" w:cs="Arial"/>
          <w:sz w:val="21"/>
          <w:szCs w:val="21"/>
        </w:rPr>
        <w:t xml:space="preserve"> 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 </w:t>
      </w:r>
    </w:p>
    <w:p w:rsidR="00B87FD2" w:rsidRPr="00B5543B" w:rsidRDefault="000265C5">
      <w:pPr>
        <w:tabs>
          <w:tab w:val="center" w:pos="1440"/>
          <w:tab w:val="center" w:pos="2160"/>
          <w:tab w:val="center" w:pos="2881"/>
          <w:tab w:val="center" w:pos="3601"/>
          <w:tab w:val="center" w:pos="4321"/>
          <w:tab w:val="center" w:pos="5041"/>
          <w:tab w:val="center" w:pos="5974"/>
        </w:tabs>
        <w:ind w:left="-15" w:firstLine="0"/>
        <w:rPr>
          <w:rFonts w:ascii="Arial" w:hAnsi="Arial" w:cs="Arial"/>
          <w:sz w:val="21"/>
          <w:szCs w:val="21"/>
        </w:rPr>
      </w:pPr>
      <w:r w:rsidRPr="00B5543B">
        <w:rPr>
          <w:rFonts w:ascii="Arial" w:hAnsi="Arial" w:cs="Arial"/>
          <w:sz w:val="21"/>
          <w:szCs w:val="21"/>
        </w:rPr>
        <w:t xml:space="preserve">Signature </w:t>
      </w:r>
      <w:r w:rsidRPr="00B5543B">
        <w:rPr>
          <w:rFonts w:ascii="Arial" w:hAnsi="Arial" w:cs="Arial"/>
          <w:sz w:val="21"/>
          <w:szCs w:val="21"/>
        </w:rPr>
        <w:tab/>
      </w:r>
      <w:r w:rsidR="00332773" w:rsidRPr="00B5543B">
        <w:rPr>
          <w:rFonts w:ascii="Arial" w:hAnsi="Arial" w:cs="Arial"/>
          <w:sz w:val="21"/>
          <w:szCs w:val="21"/>
        </w:rPr>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Date </w:t>
      </w:r>
    </w:p>
    <w:p w:rsidR="00B87FD2" w:rsidRPr="002C4E8C" w:rsidRDefault="00332773" w:rsidP="003808C8">
      <w:pPr>
        <w:spacing w:before="120" w:after="0" w:line="259" w:lineRule="auto"/>
        <w:ind w:left="0" w:firstLine="0"/>
        <w:rPr>
          <w:rFonts w:asciiTheme="minorHAnsi" w:hAnsiTheme="minorHAnsi" w:cstheme="minorHAnsi"/>
        </w:rPr>
      </w:pPr>
      <w:r w:rsidRPr="002C4E8C">
        <w:rPr>
          <w:rFonts w:asciiTheme="minorHAnsi" w:hAnsiTheme="minorHAnsi" w:cstheme="minorHAnsi"/>
          <w:noProof/>
        </w:rPr>
        <mc:AlternateContent>
          <mc:Choice Requires="wpg">
            <w:drawing>
              <wp:inline distT="0" distB="0" distL="0" distR="0" wp14:anchorId="3E9E44EA" wp14:editId="2B3BE015">
                <wp:extent cx="5930900" cy="45719"/>
                <wp:effectExtent l="0" t="0" r="0" b="12065"/>
                <wp:docPr id="1136" name="Group 1136"/>
                <wp:cNvGraphicFramePr/>
                <a:graphic xmlns:a="http://schemas.openxmlformats.org/drawingml/2006/main">
                  <a:graphicData uri="http://schemas.microsoft.com/office/word/2010/wordprocessingGroup">
                    <wpg:wgp>
                      <wpg:cNvGrpSpPr/>
                      <wpg:grpSpPr>
                        <a:xfrm>
                          <a:off x="0" y="0"/>
                          <a:ext cx="5930900" cy="45719"/>
                          <a:chOff x="0" y="0"/>
                          <a:chExt cx="5769229" cy="56388"/>
                        </a:xfrm>
                      </wpg:grpSpPr>
                      <wps:wsp>
                        <wps:cNvPr id="1491" name="Shape 1491"/>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492" name="Shape 1492"/>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6729E5AE" id="Group 1136" o:spid="_x0000_s1026" style="width:467pt;height:3.6pt;mso-position-horizontal-relative:char;mso-position-vertical-relative:line" coordsize="57692,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9zW8AIAAPQJAAAOAAAAZHJzL2Uyb0RvYy54bWzsVslu2zAQvRfoPwi6N1rseBFi59C0uRRt&#10;0KQfwFDUAlAkQTKW/fcdjkSZjovCSIGc6oNIkbO+mTfWze2+49GOadNKsYmzqzSOmKCybEW9iX89&#10;ff20iiNjiSgJl4Jt4gMz8e3244ebXhUsl43kJdMRGBGm6NUmbqxVRZIY2rCOmCupmIDLSuqOWHjV&#10;dVJq0oP1jid5mi6SXupSaUmZMXB6N1zGW7RfVYzaH1VlmI34JobYLD41Pp/dM9nekKLWRDUtHcMg&#10;b4iiI60Ap5OpO2JJ9KLbM1NdS7U0srJXVHaJrKqWMswBssnSV9nca/miMJe66Gs1wQTQvsLpzWbp&#10;992DjtoSapfNFnEkSAdVQscRngBAvaoLkLvX6lE96PGgHt5czvtKd26FbKI9QnuYoGV7G1E4vF7P&#10;0nUKFaBwN79eZusBetpAfc60aPPF6y0X6zxfD3rXi9lq5fQS7zRxsU2h9AqayBxxMv+G02NDFEP4&#10;jcvf4zRfZx4nlIgyd4KwoNwEkikM4HUxQmGms1UGYIWZkoK+GHvPJEJNdt+MhWtouNLvSON3dC/8&#10;VgMD/tr7ilin50y5bdRDrXwkzSYeAnG3ndyxJ4ly9lXBoBzHWy5CqcmWbwmQ9RJ+VWgvlAzT91J+&#10;HaShk8DipXIeysEGhOBSxTaa0ofDEGAuHBKuXwlMpYoTi/TuWgvjircd8CVfplONuABrrv2GiuPO&#10;HjhzcHHxk1VAMaSGOzC6fv7MdbQjbijhD40Trhoyno61H0UxVLTj9KuW88lkhqonJhd5Ps9no4VR&#10;2OkxnIeTZjpo0jGaYSjCaIGk/WgEUCYl9CyFnfQFDHR0EmTrts+yPOCYQECAj26CvA8x8zNi5i5C&#10;5x4IfCkx58t8Pnd6kP2fxtA6G64BHT/6wtZ5N25iHC7KI/lCcvimP96eUigknJf1En49p2aQvBfy&#10;a+j8QrFTv/+JGU6J9yAm/n/CpwUOmPEzyH27hO842Y4fa9vfAAAA//8DAFBLAwQUAAYACAAAACEA&#10;/qN4hdsAAAADAQAADwAAAGRycy9kb3ducmV2LnhtbEyPT0vDQBDF74LfYRnBm92k9U+N2ZRS1FMp&#10;2ArF2zSZJqHZ2ZDdJum3d/SilwePN7z3m3Qx2kb11PnasYF4EoEizl1Rc2ngc/d2NwflA3KBjWMy&#10;cCEPi+z6KsWkcAN/UL8NpZIS9gkaqEJoE619XpFFP3EtsWRH11kMYrtSFx0OUm4bPY2iR22xZlmo&#10;sKVVRflpe7YG3gcclrP4tV+fjqvL1+5hs1/HZMztzbh8ARVoDH/H8IMv6JAJ08GdufCqMSCPhF+V&#10;7Hl2L/Zg4GkKOkv1f/bsGwAA//8DAFBLAQItABQABgAIAAAAIQC2gziS/gAAAOEBAAATAAAAAAAA&#10;AAAAAAAAAAAAAABbQ29udGVudF9UeXBlc10ueG1sUEsBAi0AFAAGAAgAAAAhADj9If/WAAAAlAEA&#10;AAsAAAAAAAAAAAAAAAAALwEAAF9yZWxzLy5yZWxzUEsBAi0AFAAGAAgAAAAhAFVz3NbwAgAA9AkA&#10;AA4AAAAAAAAAAAAAAAAALgIAAGRycy9lMm9Eb2MueG1sUEsBAi0AFAAGAAgAAAAhAP6jeIXbAAAA&#10;AwEAAA8AAAAAAAAAAAAAAAAASgUAAGRycy9kb3ducmV2LnhtbFBLBQYAAAAABAAEAPMAAABSBgAA&#10;AAA=&#10;">
                <v:shape id="Shape 1491" o:spid="_x0000_s1027" style="position:absolute;width:57692;height:381;visibility:visible;mso-wrap-style:square;v-text-anchor:top" coordsize="576922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pWJxAAAAN0AAAAPAAAAZHJzL2Rvd25yZXYueG1sRE9La8JA&#10;EL4L/Q/LFHrTjUZ8pK4iKYWanmpF8DZkxyR0dzbNbjX++25B6G0+vuesNr014kKdbxwrGI8SEMSl&#10;0w1XCg6fr8MFCB+QNRrHpOBGHjbrh8EKM+2u/EGXfahEDGGfoYI6hDaT0pc1WfQj1xJH7uw6iyHC&#10;rpK6w2sMt0ZOkmQmLTYcG2psKa+p/Nr/WAXz91Oa3s4v34VxeSHpVMx3R1Tq6bHfPoMI1Id/8d39&#10;puP86XIMf9/EE+T6FwAA//8DAFBLAQItABQABgAIAAAAIQDb4fbL7gAAAIUBAAATAAAAAAAAAAAA&#10;AAAAAAAAAABbQ29udGVudF9UeXBlc10ueG1sUEsBAi0AFAAGAAgAAAAhAFr0LFu/AAAAFQEAAAsA&#10;AAAAAAAAAAAAAAAAHwEAAF9yZWxzLy5yZWxzUEsBAi0AFAAGAAgAAAAhAJnSlYnEAAAA3QAAAA8A&#10;AAAAAAAAAAAAAAAABwIAAGRycy9kb3ducmV2LnhtbFBLBQYAAAAAAwADALcAAAD4AgAAAAA=&#10;" path="m,l5769229,r,38100l,38100,,e" fillcolor="#622423" stroked="f" strokeweight="0">
                  <v:stroke miterlimit="83231f" joinstyle="miter"/>
                  <v:path arrowok="t" textboxrect="0,0,5769229,38100"/>
                </v:shape>
                <v:shape id="Shape 1492" o:spid="_x0000_s1028" style="position:absolute;top:472;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yBwwAAAN0AAAAPAAAAZHJzL2Rvd25yZXYueG1sRE9La8JA&#10;EL4X+h+WKfSmm4RSNLpKaRFbvfi8j9kxG5qdDdltkv77riD0Nh/fc+bLwdaio9ZXjhWk4wQEceF0&#10;xaWC03E1moDwAVlj7ZgU/JKH5eLxYY65dj3vqTuEUsQQ9jkqMCE0uZS+MGTRj11DHLmray2GCNtS&#10;6hb7GG5rmSXJq7RYcWww2NC7oeL78GMVdJd1ttmt1qYs/HnbHy/pF36kSj0/DW8zEIGG8C++uz91&#10;nP8yzeD2TTxBLv4AAAD//wMAUEsBAi0AFAAGAAgAAAAhANvh9svuAAAAhQEAABMAAAAAAAAAAAAA&#10;AAAAAAAAAFtDb250ZW50X1R5cGVzXS54bWxQSwECLQAUAAYACAAAACEAWvQsW78AAAAVAQAACwAA&#10;AAAAAAAAAAAAAAAfAQAAX3JlbHMvLnJlbHNQSwECLQAUAAYACAAAACEAq6B8gcMAAADdAAAADwAA&#10;AAAAAAAAAAAAAAAHAgAAZHJzL2Rvd25yZXYueG1sUEsFBgAAAAADAAMAtwAAAPcCAAAAAA==&#10;" path="m,l5769229,r,9144l,9144,,e" fillcolor="#622423" stroked="f" strokeweight="0">
                  <v:stroke miterlimit="83231f" joinstyle="miter"/>
                  <v:path arrowok="t" textboxrect="0,0,5769229,9144"/>
                </v:shape>
                <w10:anchorlock/>
              </v:group>
            </w:pict>
          </mc:Fallback>
        </mc:AlternateContent>
      </w:r>
    </w:p>
    <w:p w:rsidR="00687EBD" w:rsidRDefault="00414DE2" w:rsidP="003808C8">
      <w:pPr>
        <w:spacing w:before="120" w:after="0" w:line="259" w:lineRule="auto"/>
        <w:ind w:left="0" w:firstLine="0"/>
        <w:jc w:val="center"/>
        <w:rPr>
          <w:rFonts w:asciiTheme="minorHAnsi" w:hAnsiTheme="minorHAnsi" w:cstheme="minorHAnsi"/>
          <w:caps/>
          <w:sz w:val="12"/>
          <w:szCs w:val="12"/>
        </w:rPr>
      </w:pPr>
      <w:r w:rsidRPr="00414DE2">
        <w:rPr>
          <w:rFonts w:asciiTheme="minorHAnsi" w:hAnsiTheme="minorHAnsi" w:cstheme="minorHAnsi"/>
          <w:caps/>
          <w:sz w:val="12"/>
          <w:szCs w:val="12"/>
        </w:rPr>
        <w:t>APPOINTMENT OF PANEL OF SERVICE PROVIDER(S) FOR THE SUPPLY AND DELIVERY OF ELECTRICAL WARE/MATERIAL ON AN AS AND WHEN REQUIRED FOR THE PERIOD OF FIVE (5) YEARS</w:t>
      </w:r>
      <w:r w:rsidR="00B353F8" w:rsidRPr="00B353F8">
        <w:rPr>
          <w:rFonts w:asciiTheme="minorHAnsi" w:hAnsiTheme="minorHAnsi" w:cstheme="minorHAnsi"/>
          <w:caps/>
          <w:sz w:val="12"/>
          <w:szCs w:val="12"/>
        </w:rPr>
        <w:t>.</w:t>
      </w:r>
    </w:p>
    <w:p w:rsidR="00B87FD2" w:rsidRPr="00624211" w:rsidRDefault="003948E3" w:rsidP="003808C8">
      <w:pPr>
        <w:spacing w:before="120" w:after="0" w:line="259" w:lineRule="auto"/>
        <w:ind w:left="0" w:firstLine="0"/>
        <w:jc w:val="center"/>
        <w:rPr>
          <w:sz w:val="18"/>
          <w:szCs w:val="18"/>
        </w:rPr>
      </w:pPr>
      <w:r>
        <w:rPr>
          <w:rFonts w:asciiTheme="minorHAnsi" w:hAnsiTheme="minorHAnsi" w:cstheme="minorHAnsi"/>
          <w:caps/>
          <w:sz w:val="12"/>
          <w:szCs w:val="12"/>
        </w:rPr>
        <w:t>Page 1 of 1</w:t>
      </w:r>
    </w:p>
    <w:sectPr w:rsidR="00B87FD2" w:rsidRPr="00624211" w:rsidSect="005E00E5">
      <w:pgSz w:w="11906" w:h="16838"/>
      <w:pgMar w:top="680" w:right="1321" w:bottom="340" w:left="11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IDFont+F2">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863C4"/>
    <w:multiLevelType w:val="hybridMultilevel"/>
    <w:tmpl w:val="481E1B5A"/>
    <w:lvl w:ilvl="0" w:tplc="8E76CA5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120B0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5430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44217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7985B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FCAB7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A06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CC45F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A0343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D2"/>
    <w:rsid w:val="000136DD"/>
    <w:rsid w:val="000265C5"/>
    <w:rsid w:val="000518BD"/>
    <w:rsid w:val="000C2129"/>
    <w:rsid w:val="000E2317"/>
    <w:rsid w:val="001C2DA8"/>
    <w:rsid w:val="001F47A9"/>
    <w:rsid w:val="0025610C"/>
    <w:rsid w:val="002C4E8C"/>
    <w:rsid w:val="002D31B7"/>
    <w:rsid w:val="00332773"/>
    <w:rsid w:val="00333772"/>
    <w:rsid w:val="003808C8"/>
    <w:rsid w:val="003948E3"/>
    <w:rsid w:val="003B3702"/>
    <w:rsid w:val="003D785C"/>
    <w:rsid w:val="00414DE2"/>
    <w:rsid w:val="00462BCD"/>
    <w:rsid w:val="00465BF4"/>
    <w:rsid w:val="004A6BD4"/>
    <w:rsid w:val="005247BA"/>
    <w:rsid w:val="00542539"/>
    <w:rsid w:val="005C7256"/>
    <w:rsid w:val="005D00F8"/>
    <w:rsid w:val="005E00E5"/>
    <w:rsid w:val="00624211"/>
    <w:rsid w:val="00627FF3"/>
    <w:rsid w:val="00634DBB"/>
    <w:rsid w:val="00687EBD"/>
    <w:rsid w:val="006B78E5"/>
    <w:rsid w:val="0074774C"/>
    <w:rsid w:val="007679FE"/>
    <w:rsid w:val="007D49C6"/>
    <w:rsid w:val="00806EF8"/>
    <w:rsid w:val="0087145A"/>
    <w:rsid w:val="00904E78"/>
    <w:rsid w:val="00905C8D"/>
    <w:rsid w:val="009967ED"/>
    <w:rsid w:val="00A82E39"/>
    <w:rsid w:val="00A841C9"/>
    <w:rsid w:val="00A879E6"/>
    <w:rsid w:val="00A94144"/>
    <w:rsid w:val="00AB2533"/>
    <w:rsid w:val="00AD3E9A"/>
    <w:rsid w:val="00B173B2"/>
    <w:rsid w:val="00B31E91"/>
    <w:rsid w:val="00B353F8"/>
    <w:rsid w:val="00B435ED"/>
    <w:rsid w:val="00B5543B"/>
    <w:rsid w:val="00B87FD2"/>
    <w:rsid w:val="00BD545C"/>
    <w:rsid w:val="00BE7E29"/>
    <w:rsid w:val="00C97CEF"/>
    <w:rsid w:val="00CD1CD3"/>
    <w:rsid w:val="00CD6750"/>
    <w:rsid w:val="00DA43E5"/>
    <w:rsid w:val="00DC6B9D"/>
    <w:rsid w:val="00E26747"/>
    <w:rsid w:val="00E6033D"/>
    <w:rsid w:val="00E923A6"/>
    <w:rsid w:val="00EA75FA"/>
    <w:rsid w:val="00EC371F"/>
    <w:rsid w:val="00ED1271"/>
    <w:rsid w:val="00F02594"/>
    <w:rsid w:val="00F76861"/>
    <w:rsid w:val="00FA3342"/>
    <w:rsid w:val="00FF324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1B361"/>
  <w15:docId w15:val="{111A09B4-03F7-4AD2-A4FF-DBEEA1B5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67" w:lineRule="auto"/>
      <w:ind w:left="10" w:hanging="10"/>
    </w:pPr>
    <w:rPr>
      <w:rFonts w:ascii="Calibri" w:eastAsia="Calibri" w:hAnsi="Calibri" w:cs="Calibri"/>
      <w:color w:val="000000"/>
    </w:rPr>
  </w:style>
  <w:style w:type="paragraph" w:styleId="Heading2">
    <w:name w:val="heading 2"/>
    <w:basedOn w:val="Normal"/>
    <w:next w:val="Normal"/>
    <w:link w:val="Heading2Char"/>
    <w:uiPriority w:val="9"/>
    <w:semiHidden/>
    <w:unhideWhenUsed/>
    <w:qFormat/>
    <w:rsid w:val="00333772"/>
    <w:pPr>
      <w:keepNext/>
      <w:spacing w:before="240" w:after="60" w:line="240" w:lineRule="auto"/>
      <w:ind w:left="0" w:firstLine="0"/>
      <w:outlineLvl w:val="1"/>
    </w:pPr>
    <w:rPr>
      <w:rFonts w:ascii="Calibri Light" w:eastAsia="Times New Roman" w:hAnsi="Calibri Light" w:cs="Times New Roman"/>
      <w:b/>
      <w:bCs/>
      <w:i/>
      <w:iCs/>
      <w:color w:val="auto"/>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B9D"/>
    <w:rPr>
      <w:rFonts w:ascii="Segoe UI" w:eastAsia="Calibri" w:hAnsi="Segoe UI" w:cs="Segoe UI"/>
      <w:color w:val="000000"/>
      <w:sz w:val="18"/>
      <w:szCs w:val="18"/>
    </w:rPr>
  </w:style>
  <w:style w:type="paragraph" w:styleId="ListParagraph">
    <w:name w:val="List Paragraph"/>
    <w:basedOn w:val="Normal"/>
    <w:uiPriority w:val="34"/>
    <w:qFormat/>
    <w:rsid w:val="00FA3342"/>
    <w:pPr>
      <w:ind w:left="720"/>
      <w:contextualSpacing/>
    </w:pPr>
  </w:style>
  <w:style w:type="character" w:customStyle="1" w:styleId="Heading2Char">
    <w:name w:val="Heading 2 Char"/>
    <w:basedOn w:val="DefaultParagraphFont"/>
    <w:link w:val="Heading2"/>
    <w:uiPriority w:val="9"/>
    <w:semiHidden/>
    <w:rsid w:val="0033377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rtal/Communications/SANParks%20Logos/Forms/AllItems.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Mumsy Gama</dc:creator>
  <cp:keywords/>
  <cp:lastModifiedBy>Fhatuwani Matshili</cp:lastModifiedBy>
  <cp:revision>1</cp:revision>
  <cp:lastPrinted>2024-08-19T12:45:00Z</cp:lastPrinted>
  <dcterms:created xsi:type="dcterms:W3CDTF">2025-06-02T06:24:00Z</dcterms:created>
  <dcterms:modified xsi:type="dcterms:W3CDTF">2025-06-02T06:24:00Z</dcterms:modified>
</cp:coreProperties>
</file>